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19E5" w14:textId="77777777" w:rsidR="00B47302" w:rsidRPr="0090036D" w:rsidRDefault="00B47302" w:rsidP="00B473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70D224E7" w14:textId="77777777" w:rsidR="00B47302" w:rsidRDefault="00B47302" w:rsidP="00B473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48DEB365" w14:textId="77777777" w:rsidR="00B47302" w:rsidRDefault="00B47302" w:rsidP="00B4730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2294FEBD" w14:textId="77777777" w:rsidR="00B47302" w:rsidRDefault="00B47302" w:rsidP="00B473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БӨЖ</w:t>
      </w:r>
      <w:r w:rsidRPr="00BF1E78">
        <w:rPr>
          <w:rStyle w:val="normaltextrun"/>
          <w:b/>
          <w:bCs/>
          <w:sz w:val="20"/>
          <w:szCs w:val="20"/>
          <w:lang w:val="kk-KZ"/>
        </w:rPr>
        <w:t xml:space="preserve"> 1</w:t>
      </w:r>
      <w:r>
        <w:rPr>
          <w:bCs/>
          <w:sz w:val="20"/>
          <w:szCs w:val="20"/>
          <w:lang w:val="kk-KZ"/>
        </w:rPr>
        <w:t xml:space="preserve"> «</w:t>
      </w:r>
      <w:r w:rsidRPr="00CB58C6">
        <w:rPr>
          <w:bCs/>
          <w:sz w:val="20"/>
          <w:szCs w:val="20"/>
          <w:lang w:val="kk-KZ"/>
        </w:rPr>
        <w:t>Болат және шойынның сапасын арттыру әдістері</w:t>
      </w:r>
      <w:r>
        <w:rPr>
          <w:bCs/>
          <w:sz w:val="20"/>
          <w:szCs w:val="20"/>
          <w:lang w:val="kk-KZ"/>
        </w:rPr>
        <w:t xml:space="preserve">» тақырыбына баяндама жасау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1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5%)</w:t>
      </w:r>
    </w:p>
    <w:p w14:paraId="48FD525B" w14:textId="77777777" w:rsidR="00B47302" w:rsidRPr="00B46804" w:rsidRDefault="00B47302" w:rsidP="00B473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46804">
        <w:rPr>
          <w:rStyle w:val="normaltextrun"/>
          <w:b/>
          <w:bCs/>
          <w:sz w:val="20"/>
          <w:szCs w:val="20"/>
        </w:rPr>
        <w:t> </w:t>
      </w:r>
      <w:r w:rsidRPr="00B46804">
        <w:rPr>
          <w:rStyle w:val="normaltextrun"/>
          <w:sz w:val="20"/>
          <w:szCs w:val="20"/>
        </w:rPr>
        <w:t> </w:t>
      </w:r>
      <w:r w:rsidRPr="00B4680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3214"/>
        <w:gridCol w:w="3118"/>
        <w:gridCol w:w="3386"/>
      </w:tblGrid>
      <w:tr w:rsidR="00B47302" w:rsidRPr="00D25AC3" w14:paraId="19810398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94D41A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3DC804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D32111E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13-15</w:t>
            </w:r>
            <w:r w:rsidRPr="00DE7BF4">
              <w:rPr>
                <w:rStyle w:val="eop"/>
                <w:sz w:val="20"/>
                <w:szCs w:val="20"/>
              </w:rPr>
              <w:t> 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4C75FE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FB6D6A5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10-13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455347B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3CB49E6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6-10%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8DEAFBC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087519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0-6%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</w:tr>
      <w:tr w:rsidR="00B47302" w:rsidRPr="00B47302" w14:paraId="42D4E88C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3AAF4" w14:textId="77777777" w:rsidR="00B47302" w:rsidRPr="0037257C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Болат пен шойынның классификациясы, ерекшеліктері, сапасына байланысты студенттің ізденіс деңгейі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1F6C2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644F0">
              <w:rPr>
                <w:sz w:val="20"/>
                <w:szCs w:val="20"/>
                <w:lang w:val="kk-KZ"/>
              </w:rPr>
              <w:t xml:space="preserve">олат пен шойынның классификациясы, ерекшеліктері, сапасына </w:t>
            </w:r>
            <w:r>
              <w:rPr>
                <w:sz w:val="20"/>
                <w:szCs w:val="20"/>
                <w:lang w:val="kk-KZ"/>
              </w:rPr>
              <w:t>туралы дұрыс ақпарат бере отырып, олардың сапасын арттыру әдістеріне толық сипаттама беруі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43915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644F0">
              <w:rPr>
                <w:sz w:val="20"/>
                <w:szCs w:val="20"/>
                <w:lang w:val="kk-KZ"/>
              </w:rPr>
              <w:t xml:space="preserve">олат пен шойынның классификациясы, ерекшеліктері, сапасына </w:t>
            </w:r>
            <w:r>
              <w:rPr>
                <w:sz w:val="20"/>
                <w:szCs w:val="20"/>
                <w:lang w:val="kk-KZ"/>
              </w:rPr>
              <w:t>туралы дұрыс ақпарат бере отырып, алайда сапасын арттыру әдістеріне аз тоқталуы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EB4D8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б</w:t>
            </w:r>
            <w:r w:rsidRPr="008644F0">
              <w:rPr>
                <w:sz w:val="20"/>
                <w:szCs w:val="20"/>
                <w:lang w:val="kk-KZ"/>
              </w:rPr>
              <w:t xml:space="preserve">олат пен шойынның классификациясы, ерекшеліктері, сапасына </w:t>
            </w:r>
            <w:r>
              <w:rPr>
                <w:sz w:val="20"/>
                <w:szCs w:val="20"/>
                <w:lang w:val="kk-KZ"/>
              </w:rPr>
              <w:t>туралы және сапасын арттыру әдістері туралы жеткіліксіз ақпарат беруі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C90A0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 болат пен шойынға қатысты ақпаратты ізденуші деңгейіне тұрарлықтай зерттемей, тек белгілі ақпараттарға ғана тоқталуы</w:t>
            </w:r>
          </w:p>
        </w:tc>
      </w:tr>
      <w:tr w:rsidR="00B47302" w:rsidRPr="00D25AC3" w14:paraId="798655D2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EA12F5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Мазмұны мен құрылымы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62CFA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толық,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 (10 минуттық сөз сөйлеу үшін 15 слайдтан артық емес пайдалану ұсынылады);</w:t>
            </w:r>
          </w:p>
          <w:p w14:paraId="2B5842EC" w14:textId="77777777" w:rsidR="00B47302" w:rsidRPr="00BF1E78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F7461">
              <w:rPr>
                <w:sz w:val="20"/>
                <w:szCs w:val="20"/>
                <w:lang w:val="kk-KZ"/>
              </w:rPr>
              <w:t>орфографиялық және пунктуациялық сауаттылық;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C11E0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баяндама тақырып бойынша жеткілікті толық және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келеді;</w:t>
            </w:r>
          </w:p>
          <w:p w14:paraId="0E16BCC8" w14:textId="77777777" w:rsidR="00B47302" w:rsidRPr="005A4A3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4A35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</w:p>
          <w:p w14:paraId="1955089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және пунктуациялық сауаттылық;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386592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жеткілікті түрде толық және түсінікті емес ақпаратты қамтиды; баяндама логикалық тұрғыдан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слайдтардың саны сөз сөйлеу мазмұнына және ұзақтығына сәйкес келеді;</w:t>
            </w:r>
          </w:p>
          <w:p w14:paraId="049D7985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титулдық слайдтың және қорытындылары бар слайдтың болуы;</w:t>
            </w:r>
          </w:p>
          <w:p w14:paraId="284B90F3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48581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 және түсінікті ақпаратты ашпаса; баяндаманың логикалық реттілігі жоқ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 саны сөз сөйлеудің мазмұны мен ұзақтығына сәйкес келмейді;</w:t>
            </w:r>
          </w:p>
          <w:p w14:paraId="26828DC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</w:tr>
      <w:tr w:rsidR="00B47302" w:rsidRPr="00D25AC3" w14:paraId="1DE69F9C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975885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sz w:val="20"/>
                <w:szCs w:val="20"/>
              </w:rPr>
              <w:t>Дизайн</w:t>
            </w:r>
            <w:r>
              <w:rPr>
                <w:rStyle w:val="normaltextru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BAA4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таныстырылым бірыңғай үлгі негізінде әзірленген, слайдтар нөмірленген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035F8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презентация бірыңғай үлгі негізінде әзірленген, слайдтар нөмірленбеген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32C34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3C12C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Слайдтарда артық ақпарат бар,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</w:tr>
      <w:tr w:rsidR="00B47302" w:rsidRPr="00D25AC3" w14:paraId="3D8FD05B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5E96E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Баяндама жасауы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8FEEC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  <w:lang w:val="kk-KZ"/>
              </w:rPr>
              <w:t>студент</w:t>
            </w:r>
            <w:r w:rsidRPr="00097CD5">
              <w:rPr>
                <w:sz w:val="20"/>
                <w:szCs w:val="20"/>
              </w:rPr>
              <w:t xml:space="preserve"> мазмұнды еркін меңгерген және материалды сауатты баяндаған; сөйлеуші аудиторияның сұрақтары мен ескертулеріне дұрыс жауап береді; баяндаманы регламент шеңберінде жасайды (1</w:t>
            </w:r>
            <w:r>
              <w:rPr>
                <w:sz w:val="20"/>
                <w:szCs w:val="20"/>
                <w:lang w:val="kk-KZ"/>
              </w:rPr>
              <w:t>5</w:t>
            </w:r>
            <w:r w:rsidRPr="00097CD5">
              <w:rPr>
                <w:sz w:val="20"/>
                <w:szCs w:val="20"/>
              </w:rPr>
              <w:t xml:space="preserve"> минут)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8750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мазмұнды біледі және материалды сауатты баяндайды; баяндамашы аудиторияның сұрақтары мен ескертулеріне әрдайым дұрыс жауап бермейді; регламенттелген уақыттан ауытқу 2 минуттан аспайды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E90D2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жалпы мазмұнды біледі және материалды баяндайды; баяндамашы аудиторияның сұрақтары мен ескертулеріне әрдайым дұрыс жауап бермейді; сөз сөйлеуші сөз сөйлеу регламентінен ауытқиды 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684C1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 xml:space="preserve">баяндамашы </w:t>
            </w:r>
            <w:r w:rsidRPr="00BF1E78">
              <w:rPr>
                <w:sz w:val="20"/>
                <w:szCs w:val="20"/>
              </w:rPr>
              <w:t>мазмұнды білмейді және материалды сенімсіз баяндайды; баяндамашы аудиторияның сұрақтары мен ескертулеріне әрдайым дұрыс жауап бермейді; сөз сөйлеуші сөз сөйлеу регламентінен ауытқиды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97CD5">
              <w:rPr>
                <w:sz w:val="20"/>
                <w:szCs w:val="20"/>
              </w:rPr>
              <w:t>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</w:tr>
    </w:tbl>
    <w:p w14:paraId="513910A5" w14:textId="77777777" w:rsidR="00B47302" w:rsidRDefault="00B47302" w:rsidP="00B473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БӨЖ</w:t>
      </w:r>
      <w:r w:rsidRPr="00BF1E78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</w:t>
      </w:r>
      <w:r>
        <w:rPr>
          <w:bCs/>
          <w:sz w:val="20"/>
          <w:szCs w:val="20"/>
          <w:lang w:val="kk-KZ"/>
        </w:rPr>
        <w:t xml:space="preserve"> «</w:t>
      </w:r>
      <w:r w:rsidRPr="00CB58C6">
        <w:rPr>
          <w:bCs/>
          <w:sz w:val="20"/>
          <w:szCs w:val="20"/>
          <w:lang w:val="kk-KZ"/>
        </w:rPr>
        <w:t>Механикалық өңдеуді автоматтандыру</w:t>
      </w:r>
      <w:r>
        <w:rPr>
          <w:bCs/>
          <w:sz w:val="20"/>
          <w:szCs w:val="20"/>
          <w:lang w:val="kk-KZ"/>
        </w:rPr>
        <w:t xml:space="preserve">» тақырыбына баяндама жасау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1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5%)</w:t>
      </w:r>
    </w:p>
    <w:p w14:paraId="15405EC3" w14:textId="77777777" w:rsidR="00B47302" w:rsidRPr="00B46804" w:rsidRDefault="00B47302" w:rsidP="00B473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46804">
        <w:rPr>
          <w:rStyle w:val="normaltextrun"/>
          <w:b/>
          <w:bCs/>
          <w:sz w:val="20"/>
          <w:szCs w:val="20"/>
        </w:rPr>
        <w:t> </w:t>
      </w:r>
      <w:r w:rsidRPr="00B46804">
        <w:rPr>
          <w:rStyle w:val="normaltextrun"/>
          <w:sz w:val="20"/>
          <w:szCs w:val="20"/>
        </w:rPr>
        <w:t> </w:t>
      </w:r>
      <w:r w:rsidRPr="00B4680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3214"/>
        <w:gridCol w:w="3118"/>
        <w:gridCol w:w="3386"/>
      </w:tblGrid>
      <w:tr w:rsidR="00B47302" w:rsidRPr="00D25AC3" w14:paraId="2DAB64DD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618029F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CD7D63C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F4270EC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13-15</w:t>
            </w:r>
            <w:r w:rsidRPr="00DE7BF4">
              <w:rPr>
                <w:rStyle w:val="eop"/>
                <w:sz w:val="20"/>
                <w:szCs w:val="20"/>
              </w:rPr>
              <w:t> 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2F2DF42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A6BB26D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10-13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0A8FC6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DE8D31D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6-10%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7F7E07F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6C1D42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0-6%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</w:tr>
      <w:tr w:rsidR="00B47302" w:rsidRPr="005A4A35" w14:paraId="6D2CC097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93DBD" w14:textId="77777777" w:rsidR="00B47302" w:rsidRPr="0040224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40224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Механикалық өңдеу, оның түрлері және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оларды</w:t>
            </w:r>
            <w:r w:rsidRPr="00402241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автоматтандыру жолдарына қатысты студенттің ізденіс деңгейі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25221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м</w:t>
            </w:r>
            <w:r w:rsidRPr="00402241">
              <w:rPr>
                <w:sz w:val="20"/>
                <w:szCs w:val="20"/>
                <w:lang w:val="kk-KZ"/>
              </w:rPr>
              <w:t xml:space="preserve">еханикалық өңдеу, оның түрлері </w:t>
            </w:r>
            <w:r>
              <w:rPr>
                <w:sz w:val="20"/>
                <w:szCs w:val="20"/>
                <w:lang w:val="kk-KZ"/>
              </w:rPr>
              <w:t xml:space="preserve">туралы дұрыс ақпарат бере отырып, </w:t>
            </w:r>
            <w:r w:rsidRPr="00402241">
              <w:rPr>
                <w:sz w:val="20"/>
                <w:szCs w:val="20"/>
                <w:lang w:val="kk-KZ"/>
              </w:rPr>
              <w:t xml:space="preserve">оларды автоматтандыру жолдарына </w:t>
            </w:r>
            <w:r>
              <w:rPr>
                <w:sz w:val="20"/>
                <w:szCs w:val="20"/>
                <w:lang w:val="kk-KZ"/>
              </w:rPr>
              <w:t>толық сипаттама беруі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586FD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>Студент</w:t>
            </w:r>
            <w:r>
              <w:rPr>
                <w:sz w:val="20"/>
                <w:szCs w:val="20"/>
                <w:lang w:val="kk-KZ"/>
              </w:rPr>
              <w:t xml:space="preserve"> м</w:t>
            </w:r>
            <w:r w:rsidRPr="00402241">
              <w:rPr>
                <w:sz w:val="20"/>
                <w:szCs w:val="20"/>
                <w:lang w:val="kk-KZ"/>
              </w:rPr>
              <w:t xml:space="preserve">еханикалық өңдеу, оның түрлері </w:t>
            </w:r>
            <w:r>
              <w:rPr>
                <w:sz w:val="20"/>
                <w:szCs w:val="20"/>
                <w:lang w:val="kk-KZ"/>
              </w:rPr>
              <w:t xml:space="preserve">туралы дұрыс ақпарат бере отырып, алайда </w:t>
            </w:r>
            <w:r w:rsidRPr="00402241">
              <w:rPr>
                <w:sz w:val="20"/>
                <w:szCs w:val="20"/>
                <w:lang w:val="kk-KZ"/>
              </w:rPr>
              <w:t xml:space="preserve">оларды автоматтандыру </w:t>
            </w:r>
            <w:r>
              <w:rPr>
                <w:sz w:val="20"/>
                <w:szCs w:val="20"/>
                <w:lang w:val="kk-KZ"/>
              </w:rPr>
              <w:t xml:space="preserve">әдістеріне аз тоқталуы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8914C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м</w:t>
            </w:r>
            <w:r w:rsidRPr="00402241">
              <w:rPr>
                <w:sz w:val="20"/>
                <w:szCs w:val="20"/>
                <w:lang w:val="kk-KZ"/>
              </w:rPr>
              <w:t>еханикалық өңдеу, оның түрлері және оларды автоматтандыру жолдары</w:t>
            </w:r>
            <w:r>
              <w:rPr>
                <w:sz w:val="20"/>
                <w:szCs w:val="20"/>
                <w:lang w:val="kk-KZ"/>
              </w:rPr>
              <w:t xml:space="preserve"> туралы жеткіліксіз ақпарат беруі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CDFB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 м</w:t>
            </w:r>
            <w:r w:rsidRPr="00402241">
              <w:rPr>
                <w:sz w:val="20"/>
                <w:szCs w:val="20"/>
                <w:lang w:val="kk-KZ"/>
              </w:rPr>
              <w:t>еханикалық өңдеу, оның түрлері және оларды автоматтандыру жолдары</w:t>
            </w:r>
            <w:r>
              <w:rPr>
                <w:sz w:val="20"/>
                <w:szCs w:val="20"/>
                <w:lang w:val="kk-KZ"/>
              </w:rPr>
              <w:t>на қатысты ақпаратты ізденуші деңгейіне тұрарлықтай зерттемей, тек белгілі ақпараттарға ғана тоқталуы</w:t>
            </w:r>
          </w:p>
        </w:tc>
      </w:tr>
      <w:tr w:rsidR="00B47302" w:rsidRPr="00D25AC3" w14:paraId="5FC11F9C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559B6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Мазмұны мен құрылымы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F9ADF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толық,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 (10 минуттық сөз сөйлеу үшін 15 слайдтан артық емес пайдалану ұсынылады);</w:t>
            </w:r>
          </w:p>
          <w:p w14:paraId="08D52B3E" w14:textId="77777777" w:rsidR="00B47302" w:rsidRPr="00BF1E78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F7461">
              <w:rPr>
                <w:sz w:val="20"/>
                <w:szCs w:val="20"/>
                <w:lang w:val="kk-KZ"/>
              </w:rPr>
              <w:t>орфографиялық және пунктуациялық сауаттылық;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88EE9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баяндама тақырып бойынша жеткілікті толық және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келеді;</w:t>
            </w:r>
          </w:p>
          <w:p w14:paraId="18BF72FD" w14:textId="77777777" w:rsidR="00B47302" w:rsidRPr="0040224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02241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</w:p>
          <w:p w14:paraId="03AB0E95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және пунктуациялық сауаттылық;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5B2638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жеткілікті түрде толық және түсінікті емес ақпаратты қамтиды; баяндама логикалық тұрғыдан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слайдтардың саны сөз сөйлеу мазмұнына және ұзақтығына сәйкес келеді;</w:t>
            </w:r>
          </w:p>
          <w:p w14:paraId="47D6261C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титулдық слайдтың және қорытындылары бар слайдтың болуы;</w:t>
            </w:r>
          </w:p>
          <w:p w14:paraId="7D80CBFF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EEEF2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 және түсінікті ақпаратты ашпаса; баяндаманың логикалық реттілігі жоқ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 саны сөз сөйлеудің мазмұны мен ұзақтығына сәйкес келмейді;</w:t>
            </w:r>
          </w:p>
          <w:p w14:paraId="2AC196C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</w:tr>
      <w:tr w:rsidR="00B47302" w:rsidRPr="00D25AC3" w14:paraId="1C5CE02A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6980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sz w:val="20"/>
                <w:szCs w:val="20"/>
              </w:rPr>
              <w:t>Дизайн</w:t>
            </w:r>
            <w:r>
              <w:rPr>
                <w:rStyle w:val="normaltextru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36E7B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таныстырылым бірыңғай үлгі негізінде әзірленген, слайдтар нөмірленген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23D06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презентация бірыңғай үлгі негізінде әзірленген, слайдтар нөмірленбеген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BEEF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A4C45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Слайдтарда артық ақпарат бар,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</w:tr>
      <w:tr w:rsidR="00B47302" w:rsidRPr="00D25AC3" w14:paraId="3BBC7299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070B8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Баяндама жасауы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104E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  <w:lang w:val="kk-KZ"/>
              </w:rPr>
              <w:t>студент</w:t>
            </w:r>
            <w:r w:rsidRPr="00097CD5">
              <w:rPr>
                <w:sz w:val="20"/>
                <w:szCs w:val="20"/>
              </w:rPr>
              <w:t xml:space="preserve"> мазмұнды еркін меңгерген және материалды сауатты баяндаған; сөйлеуші аудиторияның сұрақтары мен ескертулеріне дұрыс жауап береді; баяндаманы регламент шеңберінде жасайды (1</w:t>
            </w:r>
            <w:r>
              <w:rPr>
                <w:sz w:val="20"/>
                <w:szCs w:val="20"/>
                <w:lang w:val="kk-KZ"/>
              </w:rPr>
              <w:t>5</w:t>
            </w:r>
            <w:r w:rsidRPr="00097CD5">
              <w:rPr>
                <w:sz w:val="20"/>
                <w:szCs w:val="20"/>
              </w:rPr>
              <w:t xml:space="preserve"> минут)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7003D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мазмұнды біледі және материалды сауатты баяндайды; баяндамашы аудиторияның сұрақтары мен ескертулеріне әрдайым дұрыс жауап бермейді; регламенттелген уақыттан ауытқу 2 минуттан аспайды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125F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жалпы мазмұнды біледі және материалды баяндайды; баяндамашы аудиторияның сұрақтары мен ескертулеріне әрдайым дұрыс жауап бермейді; сөз сөйлеуші сөз сөйлеу регламентінен ауытқиды 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932B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 xml:space="preserve">баяндамашы </w:t>
            </w:r>
            <w:r w:rsidRPr="00BF1E78">
              <w:rPr>
                <w:sz w:val="20"/>
                <w:szCs w:val="20"/>
              </w:rPr>
              <w:t>мазмұнды білмейді және материалды сенімсіз баяндайды; баяндамашы аудиторияның сұрақтары мен ескертулеріне әрдайым дұрыс жауап бермейді; сөз сөйлеуші сөз сөйлеу регламентінен ауытқиды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97CD5">
              <w:rPr>
                <w:sz w:val="20"/>
                <w:szCs w:val="20"/>
              </w:rPr>
              <w:t>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</w:tr>
    </w:tbl>
    <w:p w14:paraId="47852DAD" w14:textId="77777777" w:rsidR="00B47302" w:rsidRPr="00B46804" w:rsidRDefault="00B47302" w:rsidP="00B47302">
      <w:pPr>
        <w:rPr>
          <w:sz w:val="20"/>
          <w:szCs w:val="20"/>
        </w:rPr>
      </w:pPr>
    </w:p>
    <w:p w14:paraId="5B36145F" w14:textId="77777777" w:rsidR="00B47302" w:rsidRPr="00B46804" w:rsidRDefault="00B47302" w:rsidP="00B47302">
      <w:pPr>
        <w:rPr>
          <w:sz w:val="20"/>
          <w:szCs w:val="20"/>
        </w:rPr>
      </w:pPr>
    </w:p>
    <w:p w14:paraId="44B86823" w14:textId="77777777" w:rsidR="00B47302" w:rsidRDefault="00B47302" w:rsidP="00B47302">
      <w:pPr>
        <w:rPr>
          <w:sz w:val="20"/>
          <w:szCs w:val="20"/>
          <w:lang w:val="kk-KZ"/>
        </w:rPr>
      </w:pPr>
    </w:p>
    <w:p w14:paraId="717FE892" w14:textId="77777777" w:rsidR="00B47302" w:rsidRDefault="00B47302" w:rsidP="00B473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БӨЖ</w:t>
      </w:r>
      <w:r w:rsidRPr="00BF1E78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</w:t>
      </w:r>
      <w:r>
        <w:rPr>
          <w:bCs/>
          <w:sz w:val="20"/>
          <w:szCs w:val="20"/>
          <w:lang w:val="kk-KZ"/>
        </w:rPr>
        <w:t xml:space="preserve"> «</w:t>
      </w:r>
      <w:r w:rsidRPr="00D92F98">
        <w:rPr>
          <w:bCs/>
          <w:sz w:val="20"/>
          <w:szCs w:val="20"/>
          <w:lang w:val="kk-KZ"/>
        </w:rPr>
        <w:t>Композитті материалдардан бөлшектер жасау кезінде қауіпсіздік техникасы және қоршаған ортаға әсері</w:t>
      </w:r>
      <w:r>
        <w:rPr>
          <w:bCs/>
          <w:sz w:val="20"/>
          <w:szCs w:val="20"/>
          <w:lang w:val="kk-KZ"/>
        </w:rPr>
        <w:t xml:space="preserve">» тақырыбына баяндама жасау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1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5%)</w:t>
      </w:r>
    </w:p>
    <w:p w14:paraId="530A0B6B" w14:textId="77777777" w:rsidR="00B47302" w:rsidRPr="00B46804" w:rsidRDefault="00B47302" w:rsidP="00B473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46804">
        <w:rPr>
          <w:rStyle w:val="normaltextrun"/>
          <w:b/>
          <w:bCs/>
          <w:sz w:val="20"/>
          <w:szCs w:val="20"/>
        </w:rPr>
        <w:t> </w:t>
      </w:r>
      <w:r w:rsidRPr="00B46804">
        <w:rPr>
          <w:rStyle w:val="normaltextrun"/>
          <w:sz w:val="20"/>
          <w:szCs w:val="20"/>
        </w:rPr>
        <w:t> </w:t>
      </w:r>
      <w:r w:rsidRPr="00B4680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3214"/>
        <w:gridCol w:w="3118"/>
        <w:gridCol w:w="3386"/>
      </w:tblGrid>
      <w:tr w:rsidR="00B47302" w:rsidRPr="00D25AC3" w14:paraId="11CB7B60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364F4B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30DF3F1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543301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13-15</w:t>
            </w:r>
            <w:r w:rsidRPr="00DE7BF4">
              <w:rPr>
                <w:rStyle w:val="eop"/>
                <w:sz w:val="20"/>
                <w:szCs w:val="20"/>
              </w:rPr>
              <w:t> 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E3567A8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1D67E02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10-13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CACF4BB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2359A41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6-10%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D6B6DCD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D604889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0-6%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</w:tr>
      <w:tr w:rsidR="00B47302" w:rsidRPr="00D25AC3" w14:paraId="38B5E99D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8CFE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Мазмұны мен құрылымы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D2D21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толық,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 (10 минуттық сөз сөйлеу үшін 15 слайдтан артық емес пайдалану ұсынылады);</w:t>
            </w:r>
          </w:p>
          <w:p w14:paraId="7B99451E" w14:textId="77777777" w:rsidR="00B47302" w:rsidRPr="00BF1E78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F7461">
              <w:rPr>
                <w:sz w:val="20"/>
                <w:szCs w:val="20"/>
                <w:lang w:val="kk-KZ"/>
              </w:rPr>
              <w:t>орфографиялық және пунктуациялық сауаттылық;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D9319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баяндама тақырып бойынша жеткілікті толық және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келеді;</w:t>
            </w:r>
          </w:p>
          <w:p w14:paraId="38010205" w14:textId="77777777" w:rsidR="00B47302" w:rsidRPr="00D92F98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92F98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</w:p>
          <w:p w14:paraId="19B74EC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және пунктуациялық сауаттылық;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64E1C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жеткілікті түрде толық және түсінікті емес ақпаратты қамтиды; баяндама логикалық тұрғыдан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слайдтардың саны сөз сөйлеу мазмұнына және ұзақтығына сәйкес келеді;</w:t>
            </w:r>
          </w:p>
          <w:p w14:paraId="11FF60E4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титулдық слайдтың және қорытындылары бар слайдтың болуы;</w:t>
            </w:r>
          </w:p>
          <w:p w14:paraId="0D34C0B4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183DF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 және түсінікті ақпаратты ашпаса; баяндаманың логикалық реттілігі жоқ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 саны сөз сөйлеудің мазмұны мен ұзақтығына сәйкес келмейді;</w:t>
            </w:r>
          </w:p>
          <w:p w14:paraId="6FBCCA9D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</w:tr>
      <w:tr w:rsidR="00B47302" w:rsidRPr="00D25AC3" w14:paraId="33311FFA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FFA3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sz w:val="20"/>
                <w:szCs w:val="20"/>
              </w:rPr>
              <w:t>Дизайн</w:t>
            </w:r>
            <w:r>
              <w:rPr>
                <w:rStyle w:val="normaltextru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DC83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таныстырылым бірыңғай үлгі негізінде әзірленген, слайдтар нөмірленген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702C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презентация бірыңғай үлгі негізінде әзірленген, слайдтар нөмірленбеген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7958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2FD02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Слайдтарда артық ақпарат бар,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</w:tr>
      <w:tr w:rsidR="00B47302" w:rsidRPr="00D25AC3" w14:paraId="7558BF3B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48306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Баяндама жасауы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368C8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  <w:lang w:val="kk-KZ"/>
              </w:rPr>
              <w:t>студент</w:t>
            </w:r>
            <w:r w:rsidRPr="00097CD5">
              <w:rPr>
                <w:sz w:val="20"/>
                <w:szCs w:val="20"/>
              </w:rPr>
              <w:t xml:space="preserve"> мазмұнды еркін меңгерген және материалды сауатты баяндаған; сөйлеуші аудиторияның сұрақтары мен ескертулеріне дұрыс жауап береді; баяндаманы регламент шеңберінде жасайды (1</w:t>
            </w:r>
            <w:r>
              <w:rPr>
                <w:sz w:val="20"/>
                <w:szCs w:val="20"/>
                <w:lang w:val="kk-KZ"/>
              </w:rPr>
              <w:t>5</w:t>
            </w:r>
            <w:r w:rsidRPr="00097CD5">
              <w:rPr>
                <w:sz w:val="20"/>
                <w:szCs w:val="20"/>
              </w:rPr>
              <w:t xml:space="preserve"> минут)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76DD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мазмұнды біледі және материалды сауатты баяндайды; баяндамашы аудиторияның сұрақтары мен ескертулеріне әрдайым дұрыс жауап бермейді; регламенттелген уақыттан ауытқу 2 минуттан аспайды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D98E3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жалпы мазмұнды біледі және материалды баяндайды; баяндамашы аудиторияның сұрақтары мен ескертулеріне әрдайым дұрыс жауап бермейді; сөз сөйлеуші сөз сөйлеу регламентінен ауытқиды 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F16C1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 xml:space="preserve">баяндамашы </w:t>
            </w:r>
            <w:r w:rsidRPr="00BF1E78">
              <w:rPr>
                <w:sz w:val="20"/>
                <w:szCs w:val="20"/>
              </w:rPr>
              <w:t>мазмұнды білмейді және материалды сенімсіз баяндайды; баяндамашы аудиторияның сұрақтары мен ескертулеріне әрдайым дұрыс жауап бермейді; сөз сөйлеуші сөз сөйлеу регламентінен ауытқиды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97CD5">
              <w:rPr>
                <w:sz w:val="20"/>
                <w:szCs w:val="20"/>
              </w:rPr>
              <w:t>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</w:tr>
    </w:tbl>
    <w:p w14:paraId="68AD2175" w14:textId="77777777" w:rsidR="00B47302" w:rsidRDefault="00B47302" w:rsidP="00B47302">
      <w:pPr>
        <w:rPr>
          <w:sz w:val="20"/>
          <w:szCs w:val="20"/>
          <w:lang w:val="kk-KZ"/>
        </w:rPr>
      </w:pPr>
    </w:p>
    <w:p w14:paraId="54E97C6A" w14:textId="77777777" w:rsidR="00B47302" w:rsidRDefault="00B47302" w:rsidP="00B47302">
      <w:pPr>
        <w:rPr>
          <w:sz w:val="20"/>
          <w:szCs w:val="20"/>
          <w:lang w:val="kk-KZ"/>
        </w:rPr>
      </w:pPr>
    </w:p>
    <w:p w14:paraId="1C56D277" w14:textId="77777777" w:rsidR="00B47302" w:rsidRDefault="00B47302" w:rsidP="00B47302">
      <w:pPr>
        <w:rPr>
          <w:sz w:val="20"/>
          <w:szCs w:val="20"/>
          <w:lang w:val="kk-KZ"/>
        </w:rPr>
      </w:pPr>
    </w:p>
    <w:p w14:paraId="49D4DE8B" w14:textId="77777777" w:rsidR="00B47302" w:rsidRDefault="00B47302" w:rsidP="00B47302">
      <w:pPr>
        <w:rPr>
          <w:sz w:val="20"/>
          <w:szCs w:val="20"/>
          <w:lang w:val="kk-KZ"/>
        </w:rPr>
      </w:pPr>
    </w:p>
    <w:p w14:paraId="066A66FF" w14:textId="77777777" w:rsidR="00B47302" w:rsidRDefault="00B47302" w:rsidP="00B47302">
      <w:pPr>
        <w:rPr>
          <w:sz w:val="20"/>
          <w:szCs w:val="20"/>
          <w:lang w:val="kk-KZ"/>
        </w:rPr>
      </w:pPr>
    </w:p>
    <w:p w14:paraId="3AFDF8B6" w14:textId="77777777" w:rsidR="00B47302" w:rsidRDefault="00B47302" w:rsidP="00B47302">
      <w:pPr>
        <w:rPr>
          <w:sz w:val="20"/>
          <w:szCs w:val="20"/>
          <w:lang w:val="kk-KZ"/>
        </w:rPr>
      </w:pPr>
    </w:p>
    <w:p w14:paraId="3C3B412C" w14:textId="77777777" w:rsidR="00B47302" w:rsidRDefault="00B47302" w:rsidP="00B47302">
      <w:pPr>
        <w:rPr>
          <w:sz w:val="20"/>
          <w:szCs w:val="20"/>
          <w:lang w:val="kk-KZ"/>
        </w:rPr>
      </w:pPr>
    </w:p>
    <w:p w14:paraId="484013C5" w14:textId="77777777" w:rsidR="00B47302" w:rsidRDefault="00B47302" w:rsidP="00B47302">
      <w:pPr>
        <w:rPr>
          <w:sz w:val="20"/>
          <w:szCs w:val="20"/>
          <w:lang w:val="kk-KZ"/>
        </w:rPr>
      </w:pPr>
    </w:p>
    <w:p w14:paraId="5D433DCA" w14:textId="77777777" w:rsidR="00B47302" w:rsidRDefault="00B47302" w:rsidP="00B47302">
      <w:pPr>
        <w:rPr>
          <w:sz w:val="20"/>
          <w:szCs w:val="20"/>
          <w:lang w:val="kk-KZ"/>
        </w:rPr>
      </w:pPr>
    </w:p>
    <w:p w14:paraId="77A64453" w14:textId="77777777" w:rsidR="00B47302" w:rsidRDefault="00B47302" w:rsidP="00B4730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БӨЖ</w:t>
      </w:r>
      <w:r w:rsidRPr="00BF1E78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4</w:t>
      </w:r>
      <w:r>
        <w:rPr>
          <w:bCs/>
          <w:sz w:val="20"/>
          <w:szCs w:val="20"/>
          <w:lang w:val="kk-KZ"/>
        </w:rPr>
        <w:t xml:space="preserve"> «</w:t>
      </w:r>
      <w:r w:rsidRPr="00067A53">
        <w:rPr>
          <w:bCs/>
          <w:sz w:val="20"/>
          <w:szCs w:val="20"/>
          <w:lang w:val="kk-KZ"/>
        </w:rPr>
        <w:t>Бөлшектерді электрофизикалық өңдеу әдістері</w:t>
      </w:r>
      <w:r>
        <w:rPr>
          <w:bCs/>
          <w:sz w:val="20"/>
          <w:szCs w:val="20"/>
          <w:lang w:val="kk-KZ"/>
        </w:rPr>
        <w:t xml:space="preserve">» тақырыбына баяндама жасау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color w:val="0070C0"/>
          <w:sz w:val="20"/>
          <w:szCs w:val="20"/>
          <w:lang w:val="kk-KZ"/>
        </w:rPr>
        <w:t>1</w:t>
      </w:r>
      <w:r w:rsidRPr="000F7461">
        <w:rPr>
          <w:rStyle w:val="normaltextrun"/>
          <w:b/>
          <w:bCs/>
          <w:color w:val="0070C0"/>
          <w:sz w:val="20"/>
          <w:szCs w:val="20"/>
          <w:lang w:val="kk-KZ"/>
        </w:rPr>
        <w:t>5%)</w:t>
      </w:r>
    </w:p>
    <w:p w14:paraId="40980B1B" w14:textId="77777777" w:rsidR="00B47302" w:rsidRPr="00B46804" w:rsidRDefault="00B47302" w:rsidP="00B4730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46804">
        <w:rPr>
          <w:rStyle w:val="normaltextrun"/>
          <w:b/>
          <w:bCs/>
          <w:sz w:val="20"/>
          <w:szCs w:val="20"/>
        </w:rPr>
        <w:t> </w:t>
      </w:r>
      <w:r w:rsidRPr="00B46804">
        <w:rPr>
          <w:rStyle w:val="normaltextrun"/>
          <w:sz w:val="20"/>
          <w:szCs w:val="20"/>
        </w:rPr>
        <w:t> </w:t>
      </w:r>
      <w:r w:rsidRPr="00B4680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3214"/>
        <w:gridCol w:w="3118"/>
        <w:gridCol w:w="3386"/>
      </w:tblGrid>
      <w:tr w:rsidR="00B47302" w:rsidRPr="00D25AC3" w14:paraId="1C4CAEF4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3EED477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C59A1E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5A548D4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13-15</w:t>
            </w:r>
            <w:r w:rsidRPr="00DE7BF4">
              <w:rPr>
                <w:rStyle w:val="eop"/>
                <w:sz w:val="20"/>
                <w:szCs w:val="20"/>
              </w:rPr>
              <w:t> 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20E7B70C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4660C84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  <w:lang w:val="kk-KZ"/>
              </w:rPr>
              <w:t>10-13</w:t>
            </w:r>
            <w:r w:rsidRPr="00DE7BF4">
              <w:rPr>
                <w:rStyle w:val="normaltextrun"/>
                <w:sz w:val="20"/>
                <w:szCs w:val="20"/>
              </w:rPr>
              <w:t>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09FB16E6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1B3F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6-10%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8E4016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D25AC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D25AC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D25AC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E159045" w14:textId="77777777" w:rsidR="00B47302" w:rsidRPr="00DE7BF4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7BF4">
              <w:rPr>
                <w:rStyle w:val="normaltextrun"/>
                <w:sz w:val="20"/>
                <w:szCs w:val="20"/>
              </w:rPr>
              <w:t>0-6%</w:t>
            </w:r>
            <w:r w:rsidRPr="00DE7BF4">
              <w:rPr>
                <w:rStyle w:val="eop"/>
                <w:sz w:val="20"/>
                <w:szCs w:val="20"/>
              </w:rPr>
              <w:t> </w:t>
            </w:r>
          </w:p>
        </w:tc>
      </w:tr>
      <w:tr w:rsidR="00B47302" w:rsidRPr="005A4A35" w14:paraId="7458E928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07685" w14:textId="77777777" w:rsidR="00B47302" w:rsidRPr="006F5EE9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 w:rsidRPr="006F5EE9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Тақырыпқа байланысты студенттің ізденіс деңгейі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FA8C6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электрофизикалық өңдеу түрлерін (электроэрозиялық, анодты-механикалық, ультрадыбысты, плазмалық, сәулелі, т.б.) толық оқып, олардың ұқсастықтары мен ерекшеліктері туралы жүйелі ақпарат беруі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6AB9AE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электрофизикалық өңдеу түрлерін (электроэрозиялық, анодты-механикалық, ультрадыбысты, плазмалық, сәулелі, т.б.) толық оқып, бірақ алынған ақпаратты жүйелемей, қысқаша түсіндіруі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20486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 xml:space="preserve">электрофизикалық өңдеу әдістеріне жеке-жеке тоқталмай, жалпы ақпарат беруі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4915A" w14:textId="77777777" w:rsidR="00B47302" w:rsidRPr="008644F0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8644F0">
              <w:rPr>
                <w:sz w:val="20"/>
                <w:szCs w:val="20"/>
                <w:lang w:val="kk-KZ"/>
              </w:rPr>
              <w:t xml:space="preserve">Студент </w:t>
            </w:r>
            <w:r>
              <w:rPr>
                <w:sz w:val="20"/>
                <w:szCs w:val="20"/>
                <w:lang w:val="kk-KZ"/>
              </w:rPr>
              <w:t>электрофизикалық өңдеу түрлері туралы жеткіліксіз ақпарат беруі</w:t>
            </w:r>
          </w:p>
        </w:tc>
      </w:tr>
      <w:tr w:rsidR="00B47302" w:rsidRPr="00D25AC3" w14:paraId="66984232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59DF8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Мазмұны мен құрылымы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9DF14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толық,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 (10 минуттық сөз сөйлеу үшін 15 слайдтан артық емес пайдалану ұсынылады);</w:t>
            </w:r>
          </w:p>
          <w:p w14:paraId="73AFCDA4" w14:textId="77777777" w:rsidR="00B47302" w:rsidRPr="00BF1E78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F7461">
              <w:rPr>
                <w:sz w:val="20"/>
                <w:szCs w:val="20"/>
                <w:lang w:val="kk-KZ"/>
              </w:rPr>
              <w:t>орфографиялық және пунктуациялық сауаттылық;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10271" w14:textId="77777777" w:rsidR="00B47302" w:rsidRPr="000F746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F7461">
              <w:rPr>
                <w:sz w:val="20"/>
                <w:szCs w:val="20"/>
                <w:lang w:val="kk-KZ"/>
              </w:rPr>
              <w:t>баяндама тақырып бойынша жеткілікті толық және түсінікті ақпаратты қамтиды және қисынды түрде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F7461">
              <w:rPr>
                <w:sz w:val="20"/>
                <w:szCs w:val="20"/>
                <w:lang w:val="kk-KZ"/>
              </w:rPr>
              <w:t>слайдтардың саны сөз сөйлеу мазмұнына және ұзақтығына сәйкес келеді;</w:t>
            </w:r>
          </w:p>
          <w:p w14:paraId="1C777841" w14:textId="77777777" w:rsidR="00B47302" w:rsidRPr="00402241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402241">
              <w:rPr>
                <w:sz w:val="20"/>
                <w:szCs w:val="20"/>
                <w:lang w:val="kk-KZ"/>
              </w:rPr>
              <w:t>титулдық слайдтың және қорытындылары бар слайдтың болуы;</w:t>
            </w:r>
          </w:p>
          <w:p w14:paraId="2E4D08D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және пунктуациялық сауаттылық;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9E96A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жеткілікті түрде толық және түсінікті емес ақпаратты қамтиды; баяндама логикалық тұрғыдан дұрыс құрылған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слайдтардың саны сөз сөйлеу мазмұнына және ұзақтығына сәйкес келеді;</w:t>
            </w:r>
          </w:p>
          <w:p w14:paraId="005C6D44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титулдық слайдтың және қорытындылары бар слайдтың болуы;</w:t>
            </w:r>
          </w:p>
          <w:p w14:paraId="74D8707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E755F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 тақырып бойынша толық және түсінікті ақпаратты ашпаса; баяндаманың логикалық реттілігі жоқ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097CD5">
              <w:rPr>
                <w:sz w:val="20"/>
                <w:szCs w:val="20"/>
              </w:rPr>
              <w:t>слайдтар саны сөз сөйлеудің мазмұны мен ұзақтығына сәйкес келмейді;</w:t>
            </w:r>
          </w:p>
          <w:p w14:paraId="78C988F6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орфографиялық қателер болса;</w:t>
            </w:r>
          </w:p>
        </w:tc>
      </w:tr>
      <w:tr w:rsidR="00B47302" w:rsidRPr="00D25AC3" w14:paraId="5AD1D2C5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069AD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25AC3">
              <w:rPr>
                <w:rStyle w:val="normaltextrun"/>
                <w:b/>
                <w:bCs/>
                <w:sz w:val="20"/>
                <w:szCs w:val="20"/>
              </w:rPr>
              <w:t>Дизайн</w:t>
            </w:r>
            <w:r>
              <w:rPr>
                <w:rStyle w:val="normaltextru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192B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таныстырылым бірыңғай үлгі негізінде әзірленген, слайдтар нөмірленген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96242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қолданылған, презентация бірыңғай үлгі негізінде әзірленген, слайдтар нөмірленбеген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B5D70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слайдтарды безендіру тақырыпқа сәйкес келеді,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C54E6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Слайдтарда артық ақпарат бар, суреттер мен мәтін жеткілікті мөлшерде қолданылмаған, презентация бірыңғай үлгі негізінде әзірленген, слайдтар нөмірленбеген</w:t>
            </w:r>
          </w:p>
        </w:tc>
      </w:tr>
      <w:tr w:rsidR="00B47302" w:rsidRPr="00D25AC3" w14:paraId="0D55A9B5" w14:textId="77777777" w:rsidTr="008C46AE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FB9E4" w14:textId="77777777" w:rsidR="00B47302" w:rsidRPr="00097CD5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rStyle w:val="normaltextrun"/>
                <w:b/>
                <w:bCs/>
                <w:sz w:val="20"/>
                <w:szCs w:val="20"/>
              </w:rPr>
              <w:t>Баяндама жасауы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B3001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  <w:lang w:val="kk-KZ"/>
              </w:rPr>
              <w:t>студент</w:t>
            </w:r>
            <w:r w:rsidRPr="00097CD5">
              <w:rPr>
                <w:sz w:val="20"/>
                <w:szCs w:val="20"/>
              </w:rPr>
              <w:t xml:space="preserve"> мазмұнды еркін меңгерген және материалды сауатты баяндаған; сөйлеуші аудиторияның сұрақтары мен ескертулеріне дұрыс жауап береді; баяндаманы регламент шеңберінде жасайды (1</w:t>
            </w:r>
            <w:r>
              <w:rPr>
                <w:sz w:val="20"/>
                <w:szCs w:val="20"/>
                <w:lang w:val="kk-KZ"/>
              </w:rPr>
              <w:t>5</w:t>
            </w:r>
            <w:r w:rsidRPr="00097CD5">
              <w:rPr>
                <w:sz w:val="20"/>
                <w:szCs w:val="20"/>
              </w:rPr>
              <w:t xml:space="preserve"> минут)</w:t>
            </w:r>
          </w:p>
        </w:tc>
        <w:tc>
          <w:tcPr>
            <w:tcW w:w="3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D577A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мазмұнды біледі және материалды сауатты баяндайды; баяндамашы аудиторияның сұрақтары мен ескертулеріне әрдайым дұрыс жауап бермейді; регламенттелген уақыттан ауытқу 2 минуттан аспайды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1B73E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>баяндамашы жалпы мазмұнды біледі және материалды баяндайды; баяндамашы аудиторияның сұрақтары мен ескертулеріне әрдайым дұрыс жауап бермейді; сөз сөйлеуші сөз сөйлеу регламентінен ауытқиды 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F89C8" w14:textId="77777777" w:rsidR="00B47302" w:rsidRPr="00D25AC3" w:rsidRDefault="00B47302" w:rsidP="008C46AE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97CD5">
              <w:rPr>
                <w:sz w:val="20"/>
                <w:szCs w:val="20"/>
              </w:rPr>
              <w:t xml:space="preserve">баяндамашы </w:t>
            </w:r>
            <w:r w:rsidRPr="00BF1E78">
              <w:rPr>
                <w:sz w:val="20"/>
                <w:szCs w:val="20"/>
              </w:rPr>
              <w:t>мазмұнды білмейді және материалды сенімсіз баяндайды; баяндамашы аудиторияның сұрақтары мен ескертулеріне әрдайым дұрыс жауап бермейді; сөз сөйлеуші сөз сөйлеу регламентінен ауытқиды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97CD5">
              <w:rPr>
                <w:sz w:val="20"/>
                <w:szCs w:val="20"/>
              </w:rPr>
              <w:t>(10 ми</w:t>
            </w:r>
            <w:r>
              <w:rPr>
                <w:sz w:val="20"/>
                <w:szCs w:val="20"/>
                <w:lang w:val="kk-KZ"/>
              </w:rPr>
              <w:t>нут артық жұмсайды</w:t>
            </w:r>
            <w:r w:rsidRPr="00097CD5">
              <w:rPr>
                <w:sz w:val="20"/>
                <w:szCs w:val="20"/>
              </w:rPr>
              <w:t>)</w:t>
            </w:r>
          </w:p>
        </w:tc>
      </w:tr>
    </w:tbl>
    <w:p w14:paraId="2A5C3562" w14:textId="77777777" w:rsidR="00B47302" w:rsidRPr="00B46804" w:rsidRDefault="00B47302" w:rsidP="00B47302">
      <w:pPr>
        <w:rPr>
          <w:sz w:val="20"/>
          <w:szCs w:val="20"/>
        </w:rPr>
      </w:pPr>
    </w:p>
    <w:p w14:paraId="2E78C605" w14:textId="77777777" w:rsidR="00B47302" w:rsidRPr="00D92F98" w:rsidRDefault="00B47302" w:rsidP="00B47302">
      <w:pPr>
        <w:rPr>
          <w:sz w:val="20"/>
          <w:szCs w:val="20"/>
        </w:rPr>
      </w:pPr>
    </w:p>
    <w:p w14:paraId="1F36ACAA" w14:textId="77777777" w:rsidR="00514849" w:rsidRDefault="00514849"/>
    <w:sectPr w:rsidR="00514849" w:rsidSect="00B47302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7E"/>
    <w:rsid w:val="00514849"/>
    <w:rsid w:val="008A5A7E"/>
    <w:rsid w:val="00AE054E"/>
    <w:rsid w:val="00B4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3D06F-61EB-4FAF-A2A6-EA1E5203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473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47302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47302"/>
  </w:style>
  <w:style w:type="character" w:customStyle="1" w:styleId="eop">
    <w:name w:val="eop"/>
    <w:basedOn w:val="a0"/>
    <w:rsid w:val="00B4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2001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Шырын Нурболат</dc:creator>
  <cp:keywords/>
  <dc:description/>
  <cp:lastModifiedBy>Шырын Нурболат</cp:lastModifiedBy>
  <cp:revision>2</cp:revision>
  <dcterms:created xsi:type="dcterms:W3CDTF">2024-09-14T20:08:00Z</dcterms:created>
  <dcterms:modified xsi:type="dcterms:W3CDTF">2024-09-14T20:08:00Z</dcterms:modified>
</cp:coreProperties>
</file>